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svei-txt-letter-addr"/>
        <w:rPr>
          <w:rFonts w:ascii="Arial" w:hAnsi="Arial"/>
          <w:color w:val="C9211E"/>
        </w:rPr>
      </w:pPr>
      <w:r>
        <w:rPr>
          <w:color w:val="C9211E"/>
        </w:rPr>
        <w:t>Domaine…</w:t>
      </w:r>
    </w:p>
    <w:p>
      <w:pPr>
        <w:pStyle w:val="Asvei-txt-letter-addr"/>
        <w:rPr>
          <w:rFonts w:ascii="Arial" w:hAnsi="Arial"/>
        </w:rPr>
      </w:pPr>
      <w:r>
        <w:rPr>
          <w:color w:val="C9211E"/>
        </w:rPr>
        <w:t>Adresse…</w:t>
      </w:r>
      <w:r>
        <w:rPr>
          <w:color w:val="auto"/>
        </w:rPr>
        <w:tab/>
      </w:r>
    </w:p>
    <w:p>
      <w:pPr>
        <w:pStyle w:val="Asvei-txt-letter-addr"/>
        <w:rPr>
          <w:rFonts w:ascii="Arial" w:hAnsi="Arial"/>
          <w:color w:val="auto"/>
        </w:rPr>
      </w:pPr>
      <w:r>
        <w:rPr>
          <w:color w:val="auto"/>
        </w:rPr>
      </w:r>
    </w:p>
    <w:p>
      <w:pPr>
        <w:pStyle w:val="Asvei-txt-letter-addr"/>
        <w:rPr>
          <w:rFonts w:ascii="Arial" w:hAnsi="Arial"/>
          <w:color w:val="auto"/>
        </w:rPr>
      </w:pPr>
      <w:r>
        <w:rPr>
          <w:color w:val="auto"/>
        </w:rPr>
      </w:r>
    </w:p>
    <w:p>
      <w:pPr>
        <w:pStyle w:val="Asvei-txt-letter-addr"/>
        <w:rPr>
          <w:rFonts w:ascii="Arial" w:hAnsi="Arial"/>
          <w:color w:val="auto"/>
        </w:rPr>
      </w:pPr>
      <w:r>
        <w:rPr>
          <w:color w:val="auto"/>
        </w:rPr>
      </w:r>
    </w:p>
    <w:p>
      <w:pPr>
        <w:pStyle w:val="Asvei-txt-letter-addr"/>
        <w:rPr>
          <w:rFonts w:ascii="Arial" w:hAnsi="Arial"/>
          <w:color w:val="auto"/>
        </w:rPr>
      </w:pPr>
      <w:r>
        <w:rPr>
          <w:color w:val="auto"/>
        </w:rPr>
      </w:r>
    </w:p>
    <w:p>
      <w:pPr>
        <w:pStyle w:val="Asvei-txt-letter-addr"/>
        <w:rPr>
          <w:rFonts w:ascii="Arial" w:hAnsi="Arial"/>
        </w:rPr>
      </w:pPr>
      <w:r>
        <w:rPr>
          <w:color w:val="auto"/>
        </w:rPr>
        <w:tab/>
        <w:t>RECOMMANDE</w:t>
      </w:r>
    </w:p>
    <w:p>
      <w:pPr>
        <w:pStyle w:val="Asvei-txt-letter-addr"/>
        <w:rPr>
          <w:rFonts w:ascii="Arial" w:hAnsi="Arial"/>
          <w:color w:val="auto"/>
        </w:rPr>
      </w:pPr>
      <w:r>
        <w:rPr>
          <w:color w:val="auto"/>
        </w:rPr>
      </w:r>
    </w:p>
    <w:p>
      <w:pPr>
        <w:pStyle w:val="Asvei-txt-letter-addr"/>
        <w:rPr>
          <w:rFonts w:ascii="Arial" w:hAnsi="Arial"/>
        </w:rPr>
      </w:pPr>
      <w:r>
        <w:rPr>
          <w:color w:val="auto"/>
        </w:rPr>
        <w:tab/>
        <w:t>Contrôle Suisse du Commerce des Vins</w:t>
      </w:r>
    </w:p>
    <w:p>
      <w:pPr>
        <w:pStyle w:val="Asvei-txt-letter-addr"/>
        <w:rPr>
          <w:rFonts w:ascii="Arial" w:hAnsi="Arial"/>
        </w:rPr>
      </w:pPr>
      <w:r>
        <w:rPr>
          <w:rFonts w:cs="Helvetica"/>
          <w:color w:val="auto"/>
        </w:rPr>
        <w:tab/>
        <w:t>Stettbachstrasse 6</w:t>
      </w:r>
    </w:p>
    <w:p>
      <w:pPr>
        <w:pStyle w:val="Asvei-txt-letter-addr"/>
        <w:rPr>
          <w:rFonts w:ascii="Arial" w:hAnsi="Arial"/>
        </w:rPr>
      </w:pPr>
      <w:r>
        <w:rPr>
          <w:color w:val="auto"/>
        </w:rPr>
        <w:tab/>
        <w:t>8600 Dübendorf</w:t>
      </w:r>
    </w:p>
    <w:p>
      <w:pPr>
        <w:pStyle w:val="Asvei-txt-letter-addr"/>
        <w:rPr>
          <w:rFonts w:ascii="Arial" w:hAnsi="Arial"/>
          <w:color w:val="auto"/>
        </w:rPr>
      </w:pPr>
      <w:r>
        <w:rPr>
          <w:color w:val="auto"/>
        </w:rPr>
      </w:r>
    </w:p>
    <w:p>
      <w:pPr>
        <w:pStyle w:val="Asvei-txt-letter-addr"/>
        <w:rPr>
          <w:rFonts w:ascii="Arial" w:hAnsi="Arial"/>
          <w:color w:val="auto"/>
        </w:rPr>
      </w:pPr>
      <w:r>
        <w:rPr>
          <w:color w:val="auto"/>
        </w:rPr>
      </w:r>
    </w:p>
    <w:p>
      <w:pPr>
        <w:pStyle w:val="Asvei-txt-letter-addr"/>
        <w:rPr>
          <w:rFonts w:ascii="Arial" w:hAnsi="Arial"/>
        </w:rPr>
      </w:pPr>
      <w:r>
        <w:rPr>
          <w:rFonts w:cs="Helvetica"/>
          <w:color w:val="auto"/>
        </w:rPr>
        <w:tab/>
      </w:r>
      <w:r>
        <w:rPr>
          <w:rFonts w:cs="Helvetica"/>
          <w:color w:val="C9211E"/>
        </w:rPr>
        <w:t>Lieu, date…</w:t>
      </w:r>
    </w:p>
    <w:p>
      <w:pPr>
        <w:pStyle w:val="Asvei-txt-letter-addr"/>
        <w:rPr>
          <w:rFonts w:ascii="Arial" w:hAnsi="Arial"/>
          <w:color w:val="C9211E"/>
        </w:rPr>
      </w:pPr>
      <w:r>
        <w:rPr>
          <w:color w:val="C9211E"/>
        </w:rPr>
        <w:t>V/réf. : …</w:t>
      </w:r>
    </w:p>
    <w:p>
      <w:pPr>
        <w:pStyle w:val="Asvei-txt-letter-addr"/>
        <w:rPr>
          <w:rFonts w:ascii="Arial" w:hAnsi="Arial"/>
          <w:color w:val="auto"/>
        </w:rPr>
      </w:pPr>
      <w:r>
        <w:rPr>
          <w:color w:val="auto"/>
        </w:rPr>
      </w:r>
    </w:p>
    <w:p>
      <w:pPr>
        <w:pStyle w:val="Asvei-txt-letter-addr"/>
        <w:spacing w:lineRule="auto" w:line="252" w:before="0" w:after="227"/>
        <w:rPr>
          <w:rFonts w:ascii="Arial" w:hAnsi="Arial"/>
        </w:rPr>
      </w:pPr>
      <w:r>
        <w:rPr>
          <w:rFonts w:cs="Helvetica"/>
          <w:b/>
          <w:bCs/>
          <w:color w:val="auto"/>
        </w:rPr>
        <w:t xml:space="preserve">Concerne : </w:t>
      </w:r>
      <w:r>
        <w:rPr>
          <w:rFonts w:cs="Helvetica"/>
          <w:b/>
          <w:bCs/>
          <w:color w:val="000000"/>
          <w:shd w:fill="auto" w:val="clear"/>
        </w:rPr>
        <w:t>résistance au contrôle de cave CSCV</w:t>
      </w:r>
    </w:p>
    <w:p>
      <w:pPr>
        <w:pStyle w:val="Asvei-txt-letter-addr"/>
        <w:spacing w:lineRule="auto" w:line="252" w:before="0" w:after="113"/>
        <w:rPr>
          <w:rFonts w:ascii="Arial" w:hAnsi="Arial"/>
        </w:rPr>
      </w:pPr>
      <w:r>
        <w:rPr>
          <w:color w:val="auto"/>
        </w:rPr>
        <w:t>Madame, Monsieur,</w:t>
      </w:r>
    </w:p>
    <w:p>
      <w:pPr>
        <w:pStyle w:val="Asvei-txt-letter-addr"/>
        <w:spacing w:lineRule="auto" w:line="252" w:before="0" w:after="113"/>
        <w:rPr>
          <w:rFonts w:ascii="Arial" w:hAnsi="Arial"/>
        </w:rPr>
      </w:pPr>
      <w:r>
        <w:rPr>
          <w:rFonts w:cs="Helvetica"/>
          <w:color w:val="auto"/>
        </w:rPr>
        <w:t>L’Association Suisse des Vignerons-Encaveurs Indépendants dont je suis membre a déjà signifié - à vous-même et à l’OFAG - qu’elle ne pouvait accepter l’absence de distinction entre producteur et commerce dans la nouvelle Ordonnance sur le Vin entrée en vigueur le 1</w:t>
      </w:r>
      <w:r>
        <w:rPr>
          <w:rFonts w:cs="Helvetica"/>
          <w:color w:val="auto"/>
          <w:vertAlign w:val="superscript"/>
        </w:rPr>
        <w:t xml:space="preserve">er </w:t>
      </w:r>
      <w:r>
        <w:rPr>
          <w:rFonts w:cs="Helvetica"/>
          <w:color w:val="auto"/>
        </w:rPr>
        <w:t>janvier 2018. De plus, lors de la consultation, il a été dit haut et fort que les vignerons-encaveurs ne veulent ni de nouvelles charges administratives ni une augmentation des coûts.</w:t>
      </w:r>
    </w:p>
    <w:p>
      <w:pPr>
        <w:pStyle w:val="Asvei-txt-letter-addr"/>
        <w:spacing w:lineRule="auto" w:line="252" w:before="0" w:after="113"/>
        <w:rPr>
          <w:rFonts w:ascii="Arial" w:hAnsi="Arial"/>
        </w:rPr>
      </w:pPr>
      <w:r>
        <w:rPr>
          <w:color w:val="auto"/>
        </w:rPr>
        <w:t xml:space="preserve">Le coût des contrôles des producteurs devrait continuer à être calculé sur la base de la déclaration de vendange. Vous obtenez déjà tous nos chiffres de récolte auprès des autorités cantonales. La remise d’autres chiffres et documents mène nécessairement à une augmentation des charges administra-tives, ce que je ne peux plus accepter. </w:t>
      </w:r>
    </w:p>
    <w:p>
      <w:pPr>
        <w:pStyle w:val="Asvei-txt-letter-addr"/>
        <w:spacing w:lineRule="auto" w:line="252" w:before="0" w:after="113"/>
        <w:rPr>
          <w:rFonts w:ascii="Arial" w:hAnsi="Arial"/>
        </w:rPr>
      </w:pPr>
      <w:r>
        <w:rPr>
          <w:b/>
          <w:bCs/>
          <w:color w:val="auto"/>
        </w:rPr>
        <w:t>Je ne suis pas opposé</w:t>
      </w:r>
      <w:r>
        <w:rPr>
          <w:b/>
          <w:bCs/>
          <w:color w:val="C9211E"/>
        </w:rPr>
        <w:t>[e]</w:t>
      </w:r>
      <w:r>
        <w:rPr>
          <w:b/>
          <w:bCs/>
          <w:color w:val="auto"/>
        </w:rPr>
        <w:t xml:space="preserve"> au contrôle en soi, mais demande avec l'ASVEI que les producteurs bénéficient d’un traitement différencié avec le droit à une comptabilité simplifiée. </w:t>
      </w:r>
      <w:r>
        <w:rPr>
          <w:color w:val="auto"/>
        </w:rPr>
        <w:t xml:space="preserve">En imposant à la production la même charge administrative qu’aux négociants, vous allez faire disparaître une profession artisanale. </w:t>
      </w:r>
    </w:p>
    <w:p>
      <w:pPr>
        <w:pStyle w:val="Asvei-txt-letter-addr"/>
        <w:spacing w:lineRule="auto" w:line="252"/>
        <w:rPr>
          <w:rFonts w:ascii="Arial" w:hAnsi="Arial"/>
        </w:rPr>
      </w:pPr>
      <w:r>
        <w:rPr>
          <w:rFonts w:cs="Helvetica"/>
          <w:b/>
          <w:bCs/>
          <w:color w:val="auto"/>
        </w:rPr>
        <w:t>Pour toutes ces raisons, je vous informe que dorénavant vous recevrez de ma part uniquement les documents suivants:</w:t>
      </w:r>
    </w:p>
    <w:p>
      <w:pPr>
        <w:pStyle w:val="Asvei-txt-letter-addr"/>
        <w:tabs>
          <w:tab w:val="clear" w:pos="5669"/>
          <w:tab w:val="left" w:pos="5953" w:leader="none"/>
        </w:tabs>
        <w:spacing w:lineRule="auto" w:line="252"/>
        <w:ind w:hanging="0" w:left="454"/>
        <w:rPr>
          <w:rFonts w:ascii="Arial" w:hAnsi="Arial"/>
        </w:rPr>
      </w:pPr>
      <w:r>
        <w:rPr>
          <w:color w:val="auto"/>
        </w:rPr>
        <w:t xml:space="preserve">▪ </w:t>
      </w:r>
      <w:r>
        <w:rPr>
          <w:color w:val="auto"/>
        </w:rPr>
        <w:t>Les acquits ou droits de production.</w:t>
      </w:r>
    </w:p>
    <w:p>
      <w:pPr>
        <w:pStyle w:val="Asvei-txt-letter-addr"/>
        <w:tabs>
          <w:tab w:val="clear" w:pos="5669"/>
          <w:tab w:val="left" w:pos="5953" w:leader="none"/>
        </w:tabs>
        <w:spacing w:lineRule="auto" w:line="252"/>
        <w:ind w:hanging="0" w:left="454"/>
        <w:rPr>
          <w:rFonts w:ascii="Arial" w:hAnsi="Arial"/>
        </w:rPr>
      </w:pPr>
      <w:r>
        <w:rPr>
          <w:color w:val="auto"/>
        </w:rPr>
        <w:t xml:space="preserve">▪ </w:t>
      </w:r>
      <w:r>
        <w:rPr>
          <w:color w:val="auto"/>
        </w:rPr>
        <w:t>La fiche d’encavage pour chaque cépage en litre.</w:t>
      </w:r>
    </w:p>
    <w:p>
      <w:pPr>
        <w:pStyle w:val="Asvei-txt-letter-addr"/>
        <w:tabs>
          <w:tab w:val="clear" w:pos="5669"/>
          <w:tab w:val="left" w:pos="5953" w:leader="none"/>
        </w:tabs>
        <w:spacing w:lineRule="auto" w:line="252"/>
        <w:ind w:hanging="0" w:left="454"/>
        <w:rPr>
          <w:rFonts w:ascii="Arial" w:hAnsi="Arial"/>
        </w:rPr>
      </w:pPr>
      <w:r>
        <w:rPr>
          <w:color w:val="auto"/>
        </w:rPr>
        <w:t xml:space="preserve">▪ </w:t>
      </w:r>
      <w:r>
        <w:rPr>
          <w:color w:val="auto"/>
        </w:rPr>
        <w:t>La déclaration de vendange (VV20 pour certains Cantons).</w:t>
      </w:r>
    </w:p>
    <w:p>
      <w:pPr>
        <w:pStyle w:val="Asvei-txt-letter-addr"/>
        <w:tabs>
          <w:tab w:val="clear" w:pos="5669"/>
          <w:tab w:val="left" w:pos="5953" w:leader="none"/>
        </w:tabs>
        <w:spacing w:lineRule="auto" w:line="252"/>
        <w:ind w:hanging="0" w:left="454"/>
        <w:rPr>
          <w:rFonts w:ascii="Arial" w:hAnsi="Arial"/>
        </w:rPr>
      </w:pPr>
      <w:r>
        <w:rPr>
          <w:color w:val="auto"/>
        </w:rPr>
        <w:t xml:space="preserve">▪ </w:t>
      </w:r>
      <w:r>
        <w:rPr>
          <w:color w:val="auto"/>
        </w:rPr>
        <w:t>Le journal de cave avec le détail des opérations pour chaque vin.</w:t>
      </w:r>
    </w:p>
    <w:p>
      <w:pPr>
        <w:pStyle w:val="Asvei-txt-letter-addr"/>
        <w:tabs>
          <w:tab w:val="clear" w:pos="5669"/>
          <w:tab w:val="left" w:pos="5953" w:leader="none"/>
        </w:tabs>
        <w:spacing w:lineRule="auto" w:line="252"/>
        <w:ind w:hanging="0" w:left="454"/>
        <w:rPr>
          <w:rFonts w:ascii="Arial" w:hAnsi="Arial"/>
        </w:rPr>
      </w:pPr>
      <w:r>
        <w:rPr>
          <w:color w:val="auto"/>
        </w:rPr>
        <w:t xml:space="preserve">▪ </w:t>
      </w:r>
      <w:r>
        <w:rPr>
          <w:color w:val="auto"/>
        </w:rPr>
        <w:t>La liste des mises en bouteille par millésime, cépage et appellation.</w:t>
      </w:r>
    </w:p>
    <w:p>
      <w:pPr>
        <w:pStyle w:val="Asvei-txt-letter-addr"/>
        <w:tabs>
          <w:tab w:val="clear" w:pos="5669"/>
          <w:tab w:val="left" w:pos="5953" w:leader="none"/>
        </w:tabs>
        <w:spacing w:lineRule="auto" w:line="252"/>
        <w:ind w:hanging="0" w:left="454"/>
        <w:rPr>
          <w:rFonts w:ascii="Arial" w:hAnsi="Arial"/>
        </w:rPr>
      </w:pPr>
      <w:r>
        <w:rPr>
          <w:color w:val="auto"/>
        </w:rPr>
        <w:t xml:space="preserve">▪ </w:t>
      </w:r>
      <w:r>
        <w:rPr>
          <w:color w:val="auto"/>
        </w:rPr>
        <w:t>Liste des ventes en gros (vrac et bouteilles) et total annuel des ventes au détail.</w:t>
      </w:r>
    </w:p>
    <w:p>
      <w:pPr>
        <w:pStyle w:val="Asvei-txt-letter-addr"/>
        <w:tabs>
          <w:tab w:val="clear" w:pos="5669"/>
          <w:tab w:val="left" w:pos="5953" w:leader="none"/>
        </w:tabs>
        <w:spacing w:lineRule="auto" w:line="252"/>
        <w:ind w:hanging="0" w:left="454"/>
        <w:rPr>
          <w:rFonts w:ascii="Arial" w:hAnsi="Arial"/>
        </w:rPr>
      </w:pPr>
      <w:r>
        <w:rPr>
          <w:color w:val="auto"/>
        </w:rPr>
        <w:t xml:space="preserve">▪ </w:t>
      </w:r>
      <w:r>
        <w:rPr>
          <w:color w:val="auto"/>
        </w:rPr>
        <w:t>Etat du stock en cave lors du contrôle.</w:t>
      </w:r>
    </w:p>
    <w:p>
      <w:pPr>
        <w:pStyle w:val="Asvei-txt-letter-addr"/>
        <w:spacing w:lineRule="auto" w:line="252" w:before="0" w:after="113"/>
        <w:rPr>
          <w:rFonts w:ascii="Arial" w:hAnsi="Arial"/>
        </w:rPr>
      </w:pPr>
      <w:r>
        <w:rPr>
          <w:b/>
          <w:bCs/>
          <w:color w:val="auto"/>
        </w:rPr>
        <w:t>Ceci lors de votre prochain contrôle</w:t>
      </w:r>
      <w:r>
        <w:rPr>
          <w:b/>
          <w:bCs/>
          <w:color w:val="C9211E"/>
        </w:rPr>
        <w:t xml:space="preserve"> [prévu le +date /si contrôle agendé...]</w:t>
      </w:r>
    </w:p>
    <w:p>
      <w:pPr>
        <w:pStyle w:val="Asvei-txt-letter-addr"/>
        <w:spacing w:lineRule="auto" w:line="252"/>
        <w:rPr>
          <w:rFonts w:ascii="Arial" w:hAnsi="Arial"/>
        </w:rPr>
      </w:pPr>
      <w:r>
        <w:rPr>
          <w:color w:val="auto"/>
        </w:rPr>
        <w:t>Je vous prie d’agréer, Madame, Monsieur, mes salutations distinguées.</w:t>
      </w:r>
    </w:p>
    <w:p>
      <w:pPr>
        <w:pStyle w:val="Asvei-txt-letter-addr"/>
        <w:spacing w:lineRule="auto" w:line="240" w:before="0" w:after="113"/>
        <w:rPr>
          <w:rFonts w:ascii="Arial" w:hAnsi="Arial"/>
          <w:color w:val="auto"/>
        </w:rPr>
      </w:pPr>
      <w:r>
        <w:rPr>
          <w:color w:val="auto"/>
        </w:rPr>
      </w:r>
    </w:p>
    <w:p>
      <w:pPr>
        <w:pStyle w:val="Asvei-txt-letter-addr"/>
        <w:spacing w:before="0" w:after="113"/>
        <w:rPr>
          <w:rFonts w:ascii="Arial" w:hAnsi="Arial"/>
          <w:color w:val="C9211E"/>
        </w:rPr>
      </w:pPr>
      <w:r>
        <w:rPr>
          <w:rFonts w:cs="Helvetica"/>
          <w:color w:val="C9211E"/>
        </w:rPr>
        <w:tab/>
        <w:t>Nom Prénom, Signature…</w:t>
      </w:r>
    </w:p>
    <w:p>
      <w:pPr>
        <w:pStyle w:val="Asvei-txt-letter-addr"/>
        <w:spacing w:before="0" w:after="113"/>
        <w:rPr>
          <w:rFonts w:ascii="Arial" w:hAnsi="Arial" w:cs="Helvetica"/>
          <w:color w:val="C9211E"/>
        </w:rPr>
      </w:pPr>
      <w:r>
        <w:rPr>
          <w:rFonts w:cs="Helvetica"/>
          <w:color w:val="C9211E"/>
        </w:rPr>
      </w:r>
    </w:p>
    <w:p>
      <w:pPr>
        <w:pStyle w:val="Asvei-txt-letter-addr"/>
        <w:rPr>
          <w:rFonts w:ascii="Arial" w:hAnsi="Arial"/>
        </w:rPr>
      </w:pPr>
      <w:r>
        <w:rPr/>
      </w:r>
    </w:p>
    <w:p>
      <w:pPr>
        <w:pStyle w:val="Asvei-txt-letter-addr"/>
        <w:rPr>
          <w:rFonts w:ascii="Arial" w:hAnsi="Arial"/>
        </w:rPr>
      </w:pPr>
      <w:r>
        <w:rPr/>
      </w:r>
    </w:p>
    <w:p>
      <w:pPr>
        <w:pStyle w:val="Asvei-txt-letter-addr"/>
        <w:rPr>
          <w:rFonts w:ascii="Arial" w:hAnsi="Arial"/>
        </w:rPr>
      </w:pPr>
      <w:r>
        <w:rPr>
          <w:color w:val="auto"/>
        </w:rPr>
        <w:t xml:space="preserve">Copies :  </w:t>
        <w:br/>
      </w:r>
      <w:r>
        <w:rPr>
          <w:color w:val="000000"/>
          <w:shd w:fill="auto" w:val="clear"/>
        </w:rPr>
        <w:t>- Conseil fédéral, Chancellerie fédérale, Palais fédéral ouest, 3003 Berne</w:t>
        <w:br/>
      </w:r>
      <w:r>
        <w:rPr>
          <w:color w:val="auto"/>
        </w:rPr>
        <w:t>- ASVEI, CP 171, 1242 Satigny</w:t>
      </w:r>
    </w:p>
    <w:sectPr>
      <w:type w:val="nextPage"/>
      <w:pgSz w:w="11906" w:h="16838"/>
      <w:pgMar w:left="851" w:right="1128" w:gutter="0" w:header="0" w:top="646" w:footer="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Arial Black">
    <w:charset w:val="01"/>
    <w:family w:val="roman"/>
    <w:pitch w:val="default"/>
  </w:font>
  <w:font w:name="Arial">
    <w:charset w:val="01"/>
    <w:family w:val="roman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mailMerge>
    <w:mainDocumentType w:val="formLetters"/>
    <w:dataType w:val="textFile"/>
    <w:query w:val="SELECT * FROM BonsRetrait2023.dbo.bonsRetrait-courrier-231002$"/>
  </w:mailMerge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162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CH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uiPriority w:val="99"/>
    <w:semiHidden/>
    <w:qFormat/>
    <w:rsid w:val="0099689a"/>
    <w:rPr>
      <w:rFonts w:ascii="Segoe UI" w:hAnsi="Segoe UI" w:cs="Segoe UI"/>
      <w:sz w:val="18"/>
      <w:szCs w:val="18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Arial Black" w:hAnsi="Arial Black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Arial" w:hAnsi="Arial" w:cs="Arial Unicode M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Arial" w:hAnsi="Arial" w:cs="Arial Unicode MS"/>
      <w:i/>
      <w:i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99689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14c4"/>
    <w:pPr>
      <w:spacing w:before="0" w:after="0"/>
      <w:ind w:hanging="0" w:left="720"/>
      <w:contextualSpacing/>
    </w:pPr>
    <w:rPr/>
  </w:style>
  <w:style w:type="paragraph" w:styleId="NoSpacing">
    <w:name w:val="No Spacing"/>
    <w:uiPriority w:val="1"/>
    <w:qFormat/>
    <w:rsid w:val="00816d1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CH" w:eastAsia="en-US" w:bidi="ar-SA"/>
    </w:rPr>
  </w:style>
  <w:style w:type="paragraph" w:styleId="Text-letter" w:customStyle="1">
    <w:name w:val="text-letter"/>
    <w:basedOn w:val="NoSpacing"/>
    <w:qFormat/>
    <w:pPr>
      <w:numPr>
        <w:ilvl w:val="0"/>
        <w:numId w:val="1"/>
      </w:numPr>
      <w:tabs>
        <w:tab w:val="clear" w:pos="709"/>
        <w:tab w:val="left" w:pos="5953" w:leader="none"/>
      </w:tabs>
      <w:suppressAutoHyphens w:val="false"/>
      <w:spacing w:lineRule="auto" w:line="276" w:before="0" w:after="57"/>
      <w:ind w:hanging="0" w:left="0"/>
    </w:pPr>
    <w:rPr>
      <w:rFonts w:ascii="Arial" w:hAnsi="Arial"/>
      <w:sz w:val="22"/>
      <w:szCs w:val="22"/>
    </w:rPr>
  </w:style>
  <w:style w:type="paragraph" w:styleId="BlockQuotation" w:customStyle="1">
    <w:name w:val="Block Quotation"/>
    <w:basedOn w:val="Normal"/>
    <w:qFormat/>
    <w:pPr>
      <w:spacing w:before="0" w:after="283"/>
      <w:ind w:hanging="0" w:left="567" w:right="567"/>
    </w:pPr>
    <w:rPr/>
  </w:style>
  <w:style w:type="paragraph" w:styleId="BodyTextIndent">
    <w:name w:val="Body Text Indent"/>
    <w:basedOn w:val="BodyText"/>
    <w:pPr>
      <w:ind w:hanging="0" w:left="283"/>
    </w:pPr>
    <w:rPr/>
  </w:style>
  <w:style w:type="paragraph" w:styleId="Asvei-txt-letter" w:customStyle="1">
    <w:name w:val="asvei-txt-letter"/>
    <w:basedOn w:val="BodyTextIndent"/>
    <w:next w:val="Asvei-txt-letter-addr"/>
    <w:qFormat/>
    <w:pPr>
      <w:tabs>
        <w:tab w:val="clear" w:pos="709"/>
        <w:tab w:val="left" w:pos="0" w:leader="none"/>
        <w:tab w:val="left" w:pos="5953" w:leader="none"/>
      </w:tabs>
      <w:suppressAutoHyphens w:val="false"/>
      <w:snapToGrid w:val="false"/>
      <w:spacing w:lineRule="auto" w:line="240" w:before="0" w:after="85"/>
      <w:ind w:hanging="0" w:left="0"/>
      <w:jc w:val="both"/>
    </w:pPr>
    <w:rPr>
      <w:rFonts w:ascii="Arial" w:hAnsi="Arial"/>
      <w:sz w:val="22"/>
      <w:szCs w:val="22"/>
    </w:rPr>
  </w:style>
  <w:style w:type="paragraph" w:styleId="Asvei-txt-letter-addr" w:customStyle="1">
    <w:name w:val="asvei-txt-letter-addr"/>
    <w:basedOn w:val="Asvei-txt-letter"/>
    <w:qFormat/>
    <w:pPr>
      <w:tabs>
        <w:tab w:val="clear" w:pos="0"/>
        <w:tab w:val="clear" w:pos="5953"/>
        <w:tab w:val="left" w:pos="5669" w:leader="none"/>
      </w:tabs>
      <w:suppressAutoHyphens w:val="true"/>
      <w:spacing w:lineRule="auto" w:line="276" w:before="0" w:after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LibreOffice/7.6.2.1$MacOSX_AARCH64 LibreOffice_project/56f7684011345957bbf33a7ee678afaf4d2ba333</Application>
  <AppVersion>15.0000</AppVersion>
  <Pages>1</Pages>
  <Words>332</Words>
  <Characters>1771</Characters>
  <CharactersWithSpaces>2089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2024-03-09T18:06:00Z</dcterms:created>
  <dc:creator>Willy Cretegny</dc:creator>
  <dc:description/>
  <dc:language>fr-CH</dc:language>
  <cp:lastModifiedBy/>
  <cp:lastPrinted>2020-06-17T07:12:00Z</cp:lastPrinted>
  <dcterms:modified xsi:type="dcterms:W3CDTF">2024-05-27T13:42:23Z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